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42" w:rsidRDefault="00D34475" w:rsidP="00D34475">
      <w:pPr>
        <w:jc w:val="center"/>
        <w:rPr>
          <w:b/>
        </w:rPr>
      </w:pPr>
      <w:r w:rsidRPr="00D34475">
        <w:rPr>
          <w:b/>
        </w:rPr>
        <w:t>Ch. 12 Key Terms Industrialization (pg. 410)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Gross National Product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Laissez-faire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Pacific Railway Act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Cornelius Vanderbilt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Vertical Integration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Horizontal Integration 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John D. Rockefeller</w:t>
      </w:r>
    </w:p>
    <w:p w:rsid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Knights of L</w:t>
      </w:r>
      <w:bookmarkStart w:id="0" w:name="_GoBack"/>
      <w:bookmarkEnd w:id="0"/>
      <w:r>
        <w:rPr>
          <w:b/>
        </w:rPr>
        <w:t>abor</w:t>
      </w:r>
    </w:p>
    <w:p w:rsidR="00D34475" w:rsidRPr="00D34475" w:rsidRDefault="00D34475" w:rsidP="00D344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American Federation of Labor</w:t>
      </w:r>
    </w:p>
    <w:sectPr w:rsidR="00D34475" w:rsidRPr="00D3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462"/>
    <w:multiLevelType w:val="hybridMultilevel"/>
    <w:tmpl w:val="89D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75"/>
    <w:rsid w:val="004D6142"/>
    <w:rsid w:val="00D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68A67-E50F-407E-9A02-1DFB9974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1</cp:revision>
  <dcterms:created xsi:type="dcterms:W3CDTF">2014-06-09T18:49:00Z</dcterms:created>
  <dcterms:modified xsi:type="dcterms:W3CDTF">2014-06-09T18:52:00Z</dcterms:modified>
</cp:coreProperties>
</file>