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36" w:rsidRPr="006F7A0F" w:rsidRDefault="00DA323F">
      <w:pPr>
        <w:rPr>
          <w:b/>
          <w:sz w:val="32"/>
          <w:szCs w:val="32"/>
        </w:rPr>
      </w:pPr>
      <w:r w:rsidRPr="006F7A0F">
        <w:rPr>
          <w:b/>
          <w:sz w:val="32"/>
          <w:szCs w:val="32"/>
        </w:rPr>
        <w:t>Ch.</w:t>
      </w:r>
      <w:r w:rsidR="005A12B8" w:rsidRPr="006F7A0F">
        <w:rPr>
          <w:b/>
          <w:sz w:val="32"/>
          <w:szCs w:val="32"/>
        </w:rPr>
        <w:t xml:space="preserve"> 14 K</w:t>
      </w:r>
      <w:r w:rsidRPr="006F7A0F">
        <w:rPr>
          <w:b/>
          <w:sz w:val="32"/>
          <w:szCs w:val="32"/>
        </w:rPr>
        <w:t xml:space="preserve">ey Terms (pg. 487) </w:t>
      </w:r>
    </w:p>
    <w:p w:rsidR="00DA323F" w:rsidRDefault="00DA323F" w:rsidP="00DA32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F7A0F">
        <w:rPr>
          <w:b/>
          <w:sz w:val="32"/>
          <w:szCs w:val="32"/>
        </w:rPr>
        <w:t>Imperialism</w:t>
      </w: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DA323F" w:rsidRDefault="00DA323F" w:rsidP="00DA32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F7A0F">
        <w:rPr>
          <w:b/>
          <w:sz w:val="32"/>
          <w:szCs w:val="32"/>
        </w:rPr>
        <w:t>Matthew C. Perry</w:t>
      </w: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DA323F" w:rsidRDefault="00DA323F" w:rsidP="00DA32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F7A0F">
        <w:rPr>
          <w:b/>
          <w:sz w:val="32"/>
          <w:szCs w:val="32"/>
        </w:rPr>
        <w:t>Queen Liliuokalani</w:t>
      </w: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DA323F" w:rsidRDefault="00DA323F" w:rsidP="00DA32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F7A0F">
        <w:rPr>
          <w:b/>
          <w:sz w:val="32"/>
          <w:szCs w:val="32"/>
        </w:rPr>
        <w:t>Yellow Journalism</w:t>
      </w: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DA323F" w:rsidRDefault="00DA323F" w:rsidP="00DA32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F7A0F">
        <w:rPr>
          <w:b/>
          <w:sz w:val="32"/>
          <w:szCs w:val="32"/>
        </w:rPr>
        <w:t>William Randolph Hearst</w:t>
      </w: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DA323F" w:rsidRDefault="00DA323F" w:rsidP="00DA32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F7A0F">
        <w:rPr>
          <w:b/>
          <w:sz w:val="32"/>
          <w:szCs w:val="32"/>
        </w:rPr>
        <w:t>Platt Amendment</w:t>
      </w: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DA323F" w:rsidRDefault="00DA323F" w:rsidP="00DA32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F7A0F">
        <w:rPr>
          <w:b/>
          <w:sz w:val="32"/>
          <w:szCs w:val="32"/>
        </w:rPr>
        <w:t>Roosevelt Corollary</w:t>
      </w:r>
    </w:p>
    <w:p w:rsidR="006F7A0F" w:rsidRPr="006F7A0F" w:rsidRDefault="006F7A0F" w:rsidP="006F7A0F">
      <w:pPr>
        <w:pStyle w:val="ListParagraph"/>
        <w:rPr>
          <w:b/>
          <w:sz w:val="32"/>
          <w:szCs w:val="32"/>
        </w:rPr>
      </w:pPr>
    </w:p>
    <w:p w:rsidR="00DA323F" w:rsidRPr="006F7A0F" w:rsidRDefault="00F12F83" w:rsidP="00DA32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Dollar D</w:t>
      </w:r>
      <w:bookmarkStart w:id="0" w:name="_GoBack"/>
      <w:bookmarkEnd w:id="0"/>
      <w:r w:rsidR="00DA323F" w:rsidRPr="006F7A0F">
        <w:rPr>
          <w:b/>
          <w:sz w:val="32"/>
          <w:szCs w:val="32"/>
        </w:rPr>
        <w:t xml:space="preserve">iplomacy </w:t>
      </w:r>
    </w:p>
    <w:sectPr w:rsidR="00DA323F" w:rsidRPr="006F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A2BFD"/>
    <w:multiLevelType w:val="hybridMultilevel"/>
    <w:tmpl w:val="57E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3F"/>
    <w:rsid w:val="001B4E36"/>
    <w:rsid w:val="005A12B8"/>
    <w:rsid w:val="006F7A0F"/>
    <w:rsid w:val="00DA323F"/>
    <w:rsid w:val="00F1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339ED-BBF3-44BD-8A75-0D37F10F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5</cp:revision>
  <cp:lastPrinted>2013-12-19T13:44:00Z</cp:lastPrinted>
  <dcterms:created xsi:type="dcterms:W3CDTF">2013-12-19T13:08:00Z</dcterms:created>
  <dcterms:modified xsi:type="dcterms:W3CDTF">2014-01-08T14:03:00Z</dcterms:modified>
</cp:coreProperties>
</file>